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196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351"/>
        <w:gridCol w:w="2845"/>
      </w:tblGrid>
      <w:tr w:rsidR="00E570C9">
        <w:trPr>
          <w:gridAfter w:val="1"/>
          <w:wAfter w:w="2059" w:type="dxa"/>
        </w:trPr>
        <w:tc>
          <w:tcPr>
            <w:tcW w:w="459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70C9" w:rsidRDefault="003A0857">
            <w:pPr>
              <w:pStyle w:val="Textbody"/>
              <w:spacing w:before="118"/>
              <w:ind w:left="0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ge">
                    <wp:posOffset>0</wp:posOffset>
                  </wp:positionV>
                  <wp:extent cx="1289852" cy="392734"/>
                  <wp:effectExtent l="0" t="0" r="5548" b="0"/>
                  <wp:wrapSquare wrapText="bothSides"/>
                  <wp:docPr id="2" name="Picture 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>
                            <a:lum bright="-50000"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9852" cy="3927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  <w:bCs/>
                <w:spacing w:val="-1"/>
              </w:rPr>
              <w:t>Appendix A: Peer Review Feedback Form 2</w:t>
            </w:r>
          </w:p>
        </w:tc>
      </w:tr>
      <w:tr w:rsidR="00E570C9">
        <w:tc>
          <w:tcPr>
            <w:tcW w:w="665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70C9" w:rsidRDefault="003A0857" w:rsidP="002E4EB4">
            <w:pPr>
              <w:pStyle w:val="Textbody"/>
              <w:spacing w:before="118"/>
              <w:ind w:left="0"/>
            </w:pPr>
            <w:r>
              <w:rPr>
                <w:b/>
                <w:bCs/>
                <w:spacing w:val="-1"/>
              </w:rPr>
              <w:t>Reviewer’s Name: _</w:t>
            </w:r>
            <w:bookmarkStart w:id="0" w:name="_GoBack"/>
            <w:bookmarkEnd w:id="0"/>
          </w:p>
        </w:tc>
      </w:tr>
      <w:tr w:rsidR="00E570C9">
        <w:trPr>
          <w:gridAfter w:val="1"/>
          <w:wAfter w:w="2059" w:type="dxa"/>
        </w:trPr>
        <w:tc>
          <w:tcPr>
            <w:tcW w:w="459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70C9" w:rsidRDefault="00390DC6" w:rsidP="002E4EB4">
            <w:pPr>
              <w:pStyle w:val="Textbody"/>
              <w:spacing w:before="118"/>
              <w:ind w:left="0"/>
            </w:pPr>
            <w:r>
              <w:rPr>
                <w:b/>
                <w:bCs/>
                <w:spacing w:val="-1"/>
              </w:rPr>
              <w:t>Writer’s Assigned #: _</w:t>
            </w:r>
          </w:p>
        </w:tc>
      </w:tr>
      <w:tr w:rsidR="00E570C9">
        <w:tc>
          <w:tcPr>
            <w:tcW w:w="665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70C9" w:rsidRDefault="003A0857">
            <w:pPr>
              <w:pStyle w:val="Textbody"/>
              <w:spacing w:before="118"/>
              <w:ind w:left="0"/>
            </w:pPr>
            <w:proofErr w:type="spellStart"/>
            <w:r>
              <w:rPr>
                <w:b/>
                <w:bCs/>
                <w:spacing w:val="-1"/>
              </w:rPr>
              <w:t>Course:____ENG</w:t>
            </w:r>
            <w:proofErr w:type="spellEnd"/>
            <w:r>
              <w:rPr>
                <w:b/>
                <w:bCs/>
                <w:spacing w:val="-1"/>
              </w:rPr>
              <w:t xml:space="preserve"> 215</w:t>
            </w:r>
          </w:p>
        </w:tc>
      </w:tr>
    </w:tbl>
    <w:p w:rsidR="00E570C9" w:rsidRDefault="00E570C9">
      <w:pPr>
        <w:pStyle w:val="Textbody"/>
        <w:spacing w:before="118"/>
        <w:ind w:left="380"/>
        <w:rPr>
          <w:b/>
          <w:bCs/>
          <w:spacing w:val="-1"/>
        </w:rPr>
      </w:pPr>
    </w:p>
    <w:p w:rsidR="00E570C9" w:rsidRDefault="003A0857">
      <w:pPr>
        <w:pStyle w:val="Textbody"/>
        <w:spacing w:before="118"/>
        <w:ind w:left="380"/>
      </w:pPr>
      <w:r>
        <w:rPr>
          <w:b/>
          <w:bCs/>
          <w:spacing w:val="-1"/>
        </w:rPr>
        <w:t>Assignment</w:t>
      </w:r>
      <w:r>
        <w:rPr>
          <w:b/>
          <w:bCs/>
          <w:spacing w:val="-7"/>
        </w:rPr>
        <w:t xml:space="preserve"> </w:t>
      </w:r>
      <w:r>
        <w:rPr>
          <w:b/>
          <w:bCs/>
        </w:rPr>
        <w:t>4:</w:t>
      </w:r>
      <w:r>
        <w:rPr>
          <w:b/>
          <w:bCs/>
          <w:spacing w:val="-3"/>
        </w:rPr>
        <w:t xml:space="preserve"> </w:t>
      </w:r>
      <w:r>
        <w:rPr>
          <w:b/>
          <w:bCs/>
          <w:u w:val="thick"/>
        </w:rPr>
        <w:t>Persuasive</w:t>
      </w:r>
      <w:r>
        <w:rPr>
          <w:b/>
          <w:bCs/>
          <w:spacing w:val="-7"/>
          <w:u w:val="thick"/>
        </w:rPr>
        <w:t xml:space="preserve"> </w:t>
      </w:r>
      <w:r>
        <w:rPr>
          <w:b/>
          <w:bCs/>
          <w:u w:val="thick"/>
        </w:rPr>
        <w:t>Paper</w:t>
      </w:r>
      <w:r>
        <w:rPr>
          <w:b/>
          <w:bCs/>
          <w:spacing w:val="-6"/>
          <w:u w:val="thick"/>
        </w:rPr>
        <w:t xml:space="preserve"> </w:t>
      </w:r>
      <w:r>
        <w:rPr>
          <w:b/>
          <w:bCs/>
          <w:spacing w:val="-1"/>
          <w:u w:val="thick"/>
        </w:rPr>
        <w:t>Part</w:t>
      </w:r>
      <w:r>
        <w:rPr>
          <w:b/>
          <w:bCs/>
          <w:spacing w:val="-7"/>
          <w:u w:val="thick"/>
        </w:rPr>
        <w:t xml:space="preserve"> </w:t>
      </w:r>
      <w:r>
        <w:rPr>
          <w:b/>
          <w:bCs/>
          <w:u w:val="thick"/>
        </w:rPr>
        <w:t>2:</w:t>
      </w:r>
      <w:r>
        <w:rPr>
          <w:b/>
          <w:bCs/>
          <w:spacing w:val="-2"/>
          <w:u w:val="thick"/>
        </w:rPr>
        <w:t xml:space="preserve"> </w:t>
      </w:r>
      <w:r>
        <w:rPr>
          <w:b/>
          <w:bCs/>
          <w:u w:val="thick"/>
        </w:rPr>
        <w:t>Solution and Advantages</w:t>
      </w:r>
    </w:p>
    <w:p w:rsidR="00E570C9" w:rsidRDefault="00E570C9">
      <w:pPr>
        <w:pStyle w:val="Textbody"/>
        <w:spacing w:before="1"/>
        <w:ind w:left="0"/>
        <w:rPr>
          <w:b/>
          <w:bCs/>
          <w:sz w:val="19"/>
          <w:szCs w:val="19"/>
        </w:rPr>
      </w:pPr>
    </w:p>
    <w:p w:rsidR="00E570C9" w:rsidRDefault="003A0857">
      <w:pPr>
        <w:pStyle w:val="Textbody"/>
        <w:spacing w:before="74"/>
        <w:ind w:left="380" w:right="406"/>
      </w:pPr>
      <w:r>
        <w:rPr>
          <w:spacing w:val="-1"/>
        </w:rPr>
        <w:t>Peer</w:t>
      </w:r>
      <w:r>
        <w:rPr>
          <w:spacing w:val="-5"/>
        </w:rPr>
        <w:t xml:space="preserve"> </w:t>
      </w:r>
      <w:r>
        <w:rPr>
          <w:spacing w:val="-1"/>
        </w:rPr>
        <w:t>reviews</w:t>
      </w:r>
      <w:r>
        <w:rPr>
          <w:spacing w:val="-5"/>
        </w:rPr>
        <w:t xml:space="preserve"> </w:t>
      </w:r>
      <w:r>
        <w:rPr>
          <w:spacing w:val="-1"/>
        </w:rPr>
        <w:t>should</w:t>
      </w:r>
      <w:r>
        <w:rPr>
          <w:spacing w:val="-4"/>
        </w:rPr>
        <w:t xml:space="preserve"> </w:t>
      </w:r>
      <w:r>
        <w:t>provide</w:t>
      </w:r>
      <w:r>
        <w:rPr>
          <w:spacing w:val="-6"/>
        </w:rPr>
        <w:t xml:space="preserve"> </w:t>
      </w:r>
      <w:r>
        <w:rPr>
          <w:spacing w:val="-1"/>
        </w:rPr>
        <w:t>feedback</w:t>
      </w:r>
      <w:r>
        <w:rPr>
          <w:spacing w:val="-2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peer</w:t>
      </w:r>
      <w:r>
        <w:rPr>
          <w:spacing w:val="-5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criteria</w:t>
      </w:r>
      <w:r>
        <w:rPr>
          <w:spacing w:val="-4"/>
        </w:rPr>
        <w:t xml:space="preserve"> </w:t>
      </w:r>
      <w:r>
        <w:t>expected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1"/>
        </w:rPr>
        <w:t>paper.</w:t>
      </w:r>
      <w:r>
        <w:rPr>
          <w:spacing w:val="-6"/>
        </w:rPr>
        <w:t xml:space="preserve"> </w:t>
      </w:r>
      <w:r>
        <w:t>Follow</w:t>
      </w:r>
      <w:r>
        <w:rPr>
          <w:spacing w:val="-6"/>
        </w:rPr>
        <w:t xml:space="preserve"> </w:t>
      </w:r>
      <w:r>
        <w:t>these</w:t>
      </w:r>
      <w:r>
        <w:rPr>
          <w:spacing w:val="67"/>
          <w:w w:val="99"/>
        </w:rPr>
        <w:t xml:space="preserve"> </w:t>
      </w:r>
      <w:r>
        <w:rPr>
          <w:spacing w:val="-1"/>
        </w:rPr>
        <w:t>instructions:</w:t>
      </w:r>
    </w:p>
    <w:p w:rsidR="00E570C9" w:rsidRDefault="003A0857">
      <w:pPr>
        <w:pStyle w:val="Textbody"/>
        <w:numPr>
          <w:ilvl w:val="0"/>
          <w:numId w:val="2"/>
        </w:numPr>
        <w:tabs>
          <w:tab w:val="left" w:pos="1341"/>
        </w:tabs>
        <w:spacing w:before="60"/>
      </w:pPr>
      <w:r>
        <w:rPr>
          <w:spacing w:val="-1"/>
        </w:rPr>
        <w:t>Receive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classmate’s</w:t>
      </w:r>
      <w:r>
        <w:rPr>
          <w:spacing w:val="-5"/>
        </w:rPr>
        <w:t xml:space="preserve"> </w:t>
      </w:r>
      <w:r>
        <w:t>paper</w:t>
      </w:r>
      <w:r>
        <w:rPr>
          <w:spacing w:val="-6"/>
        </w:rPr>
        <w:t xml:space="preserve"> </w:t>
      </w:r>
      <w:r>
        <w:rPr>
          <w:spacing w:val="-1"/>
        </w:rPr>
        <w:t xml:space="preserve">from </w:t>
      </w:r>
      <w:r>
        <w:rPr>
          <w:spacing w:val="-2"/>
        </w:rPr>
        <w:t>your</w:t>
      </w:r>
      <w:r>
        <w:rPr>
          <w:spacing w:val="-3"/>
        </w:rPr>
        <w:t xml:space="preserve"> </w:t>
      </w:r>
      <w:r>
        <w:t>professor</w:t>
      </w:r>
      <w:r>
        <w:rPr>
          <w:spacing w:val="-6"/>
        </w:rPr>
        <w:t xml:space="preserve"> </w:t>
      </w:r>
      <w:r>
        <w:t>(in</w:t>
      </w:r>
      <w:r>
        <w:rPr>
          <w:spacing w:val="-6"/>
        </w:rPr>
        <w:t xml:space="preserve"> </w:t>
      </w:r>
      <w:r>
        <w:t>class</w:t>
      </w:r>
      <w:r>
        <w:rPr>
          <w:spacing w:val="-6"/>
        </w:rPr>
        <w:t xml:space="preserve"> </w:t>
      </w:r>
      <w:r>
        <w:rPr>
          <w:spacing w:val="-1"/>
        </w:rPr>
        <w:t>if</w:t>
      </w:r>
      <w:r>
        <w:rPr>
          <w:spacing w:val="-4"/>
        </w:rPr>
        <w:t xml:space="preserve"> </w:t>
      </w:r>
      <w:r>
        <w:t>on-ground;</w:t>
      </w:r>
      <w:r>
        <w:rPr>
          <w:spacing w:val="-6"/>
        </w:rPr>
        <w:t xml:space="preserve"> </w:t>
      </w:r>
      <w:r>
        <w:rPr>
          <w:spacing w:val="2"/>
        </w:rPr>
        <w:t>by</w:t>
      </w:r>
      <w:r>
        <w:rPr>
          <w:spacing w:val="-9"/>
        </w:rPr>
        <w:t xml:space="preserve"> </w:t>
      </w:r>
      <w:r>
        <w:t>e-mail</w:t>
      </w:r>
      <w:r>
        <w:rPr>
          <w:spacing w:val="-5"/>
        </w:rPr>
        <w:t xml:space="preserve"> </w:t>
      </w:r>
      <w:r>
        <w:rPr>
          <w:spacing w:val="-1"/>
        </w:rPr>
        <w:t>if</w:t>
      </w:r>
      <w:r>
        <w:rPr>
          <w:spacing w:val="-4"/>
        </w:rPr>
        <w:t xml:space="preserve"> </w:t>
      </w:r>
      <w:r>
        <w:rPr>
          <w:spacing w:val="-1"/>
        </w:rPr>
        <w:t>online).</w:t>
      </w:r>
    </w:p>
    <w:p w:rsidR="00E570C9" w:rsidRDefault="003A0857">
      <w:pPr>
        <w:pStyle w:val="Textbody"/>
        <w:numPr>
          <w:ilvl w:val="0"/>
          <w:numId w:val="1"/>
        </w:numPr>
        <w:tabs>
          <w:tab w:val="left" w:pos="1341"/>
        </w:tabs>
        <w:spacing w:before="60"/>
      </w:pPr>
      <w:r>
        <w:rPr>
          <w:spacing w:val="1"/>
        </w:rPr>
        <w:t>Copy</w:t>
      </w:r>
      <w:r>
        <w:rPr>
          <w:spacing w:val="-10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Peer</w:t>
      </w:r>
      <w:r>
        <w:rPr>
          <w:spacing w:val="-6"/>
        </w:rPr>
        <w:t xml:space="preserve"> </w:t>
      </w:r>
      <w:r>
        <w:t>Review</w:t>
      </w:r>
      <w:r>
        <w:rPr>
          <w:spacing w:val="-8"/>
        </w:rPr>
        <w:t xml:space="preserve"> </w:t>
      </w:r>
      <w:r>
        <w:t>Feedback</w:t>
      </w:r>
      <w:r>
        <w:rPr>
          <w:spacing w:val="-3"/>
        </w:rPr>
        <w:t xml:space="preserve"> </w:t>
      </w:r>
      <w:r>
        <w:rPr>
          <w:spacing w:val="-1"/>
        </w:rPr>
        <w:t>Form</w:t>
      </w:r>
      <w:r>
        <w:rPr>
          <w:spacing w:val="-5"/>
        </w:rPr>
        <w:t xml:space="preserve"> </w:t>
      </w:r>
      <w:r>
        <w:rPr>
          <w:spacing w:val="-1"/>
        </w:rPr>
        <w:t>from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t>Appendix.</w:t>
      </w:r>
    </w:p>
    <w:p w:rsidR="00E570C9" w:rsidRDefault="003A0857">
      <w:pPr>
        <w:pStyle w:val="Textbody"/>
        <w:numPr>
          <w:ilvl w:val="0"/>
          <w:numId w:val="1"/>
        </w:numPr>
        <w:tabs>
          <w:tab w:val="left" w:pos="1341"/>
        </w:tabs>
        <w:spacing w:before="58"/>
      </w:pPr>
      <w:r>
        <w:t>Comment</w:t>
      </w:r>
      <w:r>
        <w:rPr>
          <w:spacing w:val="-6"/>
        </w:rPr>
        <w:t xml:space="preserve"> </w:t>
      </w:r>
      <w:r>
        <w:rPr>
          <w:spacing w:val="-1"/>
        </w:rPr>
        <w:t>on</w:t>
      </w:r>
      <w:r>
        <w:rPr>
          <w:spacing w:val="-6"/>
        </w:rPr>
        <w:t xml:space="preserve"> </w:t>
      </w:r>
      <w:r>
        <w:t>all</w:t>
      </w:r>
      <w:r>
        <w:rPr>
          <w:spacing w:val="-7"/>
        </w:rPr>
        <w:t xml:space="preserve"> </w:t>
      </w:r>
      <w:r>
        <w:t>criteria,</w:t>
      </w:r>
      <w:r>
        <w:rPr>
          <w:spacing w:val="-7"/>
        </w:rPr>
        <w:t xml:space="preserve"> </w:t>
      </w:r>
      <w:r>
        <w:t>noting</w:t>
      </w:r>
      <w:r>
        <w:rPr>
          <w:spacing w:val="-7"/>
        </w:rPr>
        <w:t xml:space="preserve"> </w:t>
      </w:r>
      <w:r>
        <w:t>strengths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t>/</w:t>
      </w:r>
      <w:r>
        <w:rPr>
          <w:spacing w:val="-6"/>
        </w:rPr>
        <w:t xml:space="preserve"> </w:t>
      </w:r>
      <w:r>
        <w:rPr>
          <w:spacing w:val="-1"/>
        </w:rPr>
        <w:t>or</w:t>
      </w:r>
      <w:r>
        <w:rPr>
          <w:spacing w:val="-5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improvement</w:t>
      </w:r>
      <w:r>
        <w:rPr>
          <w:spacing w:val="-6"/>
        </w:rPr>
        <w:t xml:space="preserve"> </w:t>
      </w:r>
      <w:r>
        <w:rPr>
          <w:spacing w:val="2"/>
        </w:rPr>
        <w:t>on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feedback</w:t>
      </w:r>
      <w:r>
        <w:rPr>
          <w:spacing w:val="-2"/>
        </w:rPr>
        <w:t xml:space="preserve"> </w:t>
      </w:r>
      <w:r>
        <w:t>form.</w:t>
      </w:r>
    </w:p>
    <w:p w:rsidR="00E570C9" w:rsidRDefault="003A0857">
      <w:pPr>
        <w:pStyle w:val="Textbody"/>
        <w:numPr>
          <w:ilvl w:val="0"/>
          <w:numId w:val="1"/>
        </w:numPr>
        <w:tabs>
          <w:tab w:val="left" w:pos="1341"/>
        </w:tabs>
        <w:spacing w:before="58"/>
      </w:pPr>
      <w:r>
        <w:rPr>
          <w:spacing w:val="-1"/>
        </w:rPr>
        <w:t>Provide</w:t>
      </w:r>
      <w:r>
        <w:rPr>
          <w:spacing w:val="-8"/>
        </w:rPr>
        <w:t xml:space="preserve"> </w:t>
      </w:r>
      <w:r>
        <w:t>completed</w:t>
      </w:r>
      <w:r>
        <w:rPr>
          <w:spacing w:val="-5"/>
        </w:rPr>
        <w:t xml:space="preserve"> </w:t>
      </w:r>
      <w:r>
        <w:t>Peer</w:t>
      </w:r>
      <w:r>
        <w:rPr>
          <w:spacing w:val="-8"/>
        </w:rPr>
        <w:t xml:space="preserve"> </w:t>
      </w:r>
      <w:r>
        <w:t>Review</w:t>
      </w:r>
      <w:r>
        <w:rPr>
          <w:spacing w:val="-9"/>
        </w:rPr>
        <w:t xml:space="preserve"> </w:t>
      </w:r>
      <w:r>
        <w:t>Feedback</w:t>
      </w:r>
      <w:r>
        <w:rPr>
          <w:spacing w:val="-4"/>
        </w:rPr>
        <w:t xml:space="preserve"> </w:t>
      </w:r>
      <w:r>
        <w:rPr>
          <w:spacing w:val="-1"/>
        </w:rPr>
        <w:t>Form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8"/>
        </w:rPr>
        <w:t xml:space="preserve"> </w:t>
      </w:r>
      <w:r>
        <w:rPr>
          <w:spacing w:val="-1"/>
        </w:rPr>
        <w:t>classmate’s</w:t>
      </w:r>
      <w:r>
        <w:rPr>
          <w:spacing w:val="-6"/>
        </w:rPr>
        <w:t xml:space="preserve"> </w:t>
      </w:r>
      <w:r>
        <w:t>paper</w:t>
      </w:r>
      <w:r>
        <w:rPr>
          <w:spacing w:val="-8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your</w:t>
      </w:r>
      <w:r>
        <w:rPr>
          <w:spacing w:val="-8"/>
        </w:rPr>
        <w:t xml:space="preserve"> </w:t>
      </w:r>
      <w:r>
        <w:t>professor.</w:t>
      </w:r>
    </w:p>
    <w:p w:rsidR="00E570C9" w:rsidRDefault="003A0857">
      <w:pPr>
        <w:pStyle w:val="Textbody"/>
        <w:tabs>
          <w:tab w:val="left" w:pos="1927"/>
        </w:tabs>
        <w:spacing w:before="58"/>
        <w:ind w:left="826"/>
      </w:pPr>
      <w:r>
        <w:br/>
      </w:r>
      <w:r>
        <w:rPr>
          <w:b/>
          <w:bCs/>
          <w:spacing w:val="-1"/>
        </w:rPr>
        <w:t>Note</w:t>
      </w:r>
      <w:r>
        <w:rPr>
          <w:spacing w:val="-1"/>
        </w:rPr>
        <w:t>:</w:t>
      </w:r>
      <w:r>
        <w:rPr>
          <w:spacing w:val="72"/>
          <w:w w:val="99"/>
        </w:rPr>
        <w:t xml:space="preserve"> </w:t>
      </w:r>
      <w:r>
        <w:t>On-ground</w:t>
      </w:r>
      <w:r>
        <w:rPr>
          <w:spacing w:val="-6"/>
        </w:rPr>
        <w:t xml:space="preserve"> </w:t>
      </w:r>
      <w:r>
        <w:t>students</w:t>
      </w:r>
      <w:r>
        <w:rPr>
          <w:spacing w:val="-6"/>
        </w:rPr>
        <w:t xml:space="preserve"> </w:t>
      </w:r>
      <w:r>
        <w:rPr>
          <w:spacing w:val="-1"/>
        </w:rPr>
        <w:t>should</w:t>
      </w:r>
      <w:r>
        <w:rPr>
          <w:spacing w:val="-4"/>
        </w:rPr>
        <w:t xml:space="preserve"> </w:t>
      </w:r>
      <w:r>
        <w:t>submit</w:t>
      </w:r>
      <w:r>
        <w:rPr>
          <w:spacing w:val="-7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t>feedback</w:t>
      </w:r>
      <w:r>
        <w:rPr>
          <w:spacing w:val="-6"/>
        </w:rPr>
        <w:t xml:space="preserve"> </w:t>
      </w:r>
      <w:r>
        <w:t>form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t>paper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professor</w:t>
      </w:r>
      <w:r>
        <w:rPr>
          <w:spacing w:val="-6"/>
        </w:rPr>
        <w:t xml:space="preserve"> </w:t>
      </w:r>
      <w:r>
        <w:t>during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class</w:t>
      </w:r>
      <w:r>
        <w:rPr>
          <w:spacing w:val="42"/>
          <w:w w:val="99"/>
        </w:rPr>
        <w:t xml:space="preserve"> </w:t>
      </w:r>
      <w:r>
        <w:t>meeting</w:t>
      </w:r>
      <w:r>
        <w:rPr>
          <w:spacing w:val="-8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rPr>
          <w:spacing w:val="-1"/>
        </w:rPr>
        <w:t>which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paper</w:t>
      </w:r>
      <w:r>
        <w:rPr>
          <w:spacing w:val="-4"/>
        </w:rPr>
        <w:t xml:space="preserve"> </w:t>
      </w:r>
      <w:r>
        <w:rPr>
          <w:spacing w:val="-1"/>
        </w:rPr>
        <w:t>is</w:t>
      </w:r>
      <w:r>
        <w:rPr>
          <w:spacing w:val="-5"/>
        </w:rPr>
        <w:t xml:space="preserve"> </w:t>
      </w:r>
      <w:r>
        <w:t>reviewed;</w:t>
      </w:r>
      <w:r>
        <w:rPr>
          <w:spacing w:val="-2"/>
        </w:rPr>
        <w:t xml:space="preserve"> </w:t>
      </w:r>
      <w:r>
        <w:rPr>
          <w:spacing w:val="-1"/>
        </w:rPr>
        <w:t>online</w:t>
      </w:r>
      <w:r>
        <w:rPr>
          <w:spacing w:val="-6"/>
        </w:rPr>
        <w:t xml:space="preserve"> </w:t>
      </w:r>
      <w:r>
        <w:t>students</w:t>
      </w:r>
      <w:r>
        <w:rPr>
          <w:spacing w:val="-5"/>
        </w:rPr>
        <w:t xml:space="preserve"> </w:t>
      </w:r>
      <w:r>
        <w:rPr>
          <w:spacing w:val="-1"/>
        </w:rPr>
        <w:t>should</w:t>
      </w:r>
      <w:r>
        <w:rPr>
          <w:spacing w:val="-5"/>
        </w:rPr>
        <w:t xml:space="preserve"> </w:t>
      </w:r>
      <w:r>
        <w:t>submit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t>feedback</w:t>
      </w:r>
      <w:r>
        <w:rPr>
          <w:spacing w:val="-3"/>
        </w:rPr>
        <w:t xml:space="preserve"> </w:t>
      </w:r>
      <w:r>
        <w:rPr>
          <w:spacing w:val="-1"/>
        </w:rPr>
        <w:t>form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6"/>
        </w:rPr>
        <w:t xml:space="preserve"> </w:t>
      </w:r>
      <w:r>
        <w:rPr>
          <w:spacing w:val="-1"/>
        </w:rPr>
        <w:t>paper</w:t>
      </w:r>
      <w:r>
        <w:rPr>
          <w:spacing w:val="61"/>
          <w:w w:val="99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professor</w:t>
      </w:r>
      <w:r>
        <w:rPr>
          <w:spacing w:val="-5"/>
        </w:rPr>
        <w:t xml:space="preserve"> </w:t>
      </w:r>
      <w:r>
        <w:t>via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Assignment</w:t>
      </w:r>
      <w:r>
        <w:rPr>
          <w:spacing w:val="-6"/>
        </w:rPr>
        <w:t xml:space="preserve"> </w:t>
      </w:r>
      <w:r>
        <w:t>Tab</w:t>
      </w:r>
      <w:r>
        <w:rPr>
          <w:spacing w:val="-5"/>
        </w:rPr>
        <w:t xml:space="preserve"> </w:t>
      </w:r>
      <w:r>
        <w:rPr>
          <w:spacing w:val="-1"/>
        </w:rPr>
        <w:t>in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course</w:t>
      </w:r>
      <w:r>
        <w:rPr>
          <w:spacing w:val="-3"/>
        </w:rPr>
        <w:t xml:space="preserve"> </w:t>
      </w:r>
      <w:r>
        <w:t>shell.</w:t>
      </w:r>
    </w:p>
    <w:p w:rsidR="00E570C9" w:rsidRDefault="00E570C9">
      <w:pPr>
        <w:pStyle w:val="Standard"/>
      </w:pPr>
    </w:p>
    <w:tbl>
      <w:tblPr>
        <w:tblW w:w="9575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91"/>
        <w:gridCol w:w="3192"/>
        <w:gridCol w:w="3192"/>
      </w:tblGrid>
      <w:tr w:rsidR="00E570C9">
        <w:tc>
          <w:tcPr>
            <w:tcW w:w="31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70C9" w:rsidRDefault="003A0857">
            <w:pPr>
              <w:pStyle w:val="Standard"/>
              <w:jc w:val="center"/>
            </w:pPr>
            <w:r>
              <w:rPr>
                <w:rFonts w:ascii="Arial" w:hAnsi="Arial" w:cs="Arial"/>
                <w:b/>
                <w:sz w:val="20"/>
                <w:szCs w:val="20"/>
              </w:rPr>
              <w:t>Criteria</w:t>
            </w:r>
          </w:p>
        </w:tc>
        <w:tc>
          <w:tcPr>
            <w:tcW w:w="31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70C9" w:rsidRDefault="003A0857">
            <w:pPr>
              <w:pStyle w:val="Standard"/>
              <w:jc w:val="center"/>
            </w:pPr>
            <w:r>
              <w:rPr>
                <w:rFonts w:ascii="Arial" w:hAnsi="Arial" w:cs="Arial"/>
                <w:b/>
                <w:sz w:val="20"/>
                <w:szCs w:val="20"/>
              </w:rPr>
              <w:t>+ Strengths</w:t>
            </w:r>
          </w:p>
        </w:tc>
        <w:tc>
          <w:tcPr>
            <w:tcW w:w="31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70C9" w:rsidRDefault="003A0857">
            <w:pPr>
              <w:pStyle w:val="Standard"/>
              <w:jc w:val="center"/>
            </w:pPr>
            <w:r>
              <w:rPr>
                <w:rFonts w:ascii="Arial" w:hAnsi="Arial" w:cs="Arial"/>
                <w:b/>
                <w:sz w:val="20"/>
                <w:szCs w:val="20"/>
              </w:rPr>
              <w:t>Comments &lt; Areas for Improvement</w:t>
            </w:r>
          </w:p>
        </w:tc>
      </w:tr>
      <w:tr w:rsidR="00E570C9">
        <w:tc>
          <w:tcPr>
            <w:tcW w:w="957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70C9" w:rsidRDefault="003A0857">
            <w:pPr>
              <w:pStyle w:val="Standard"/>
            </w:pPr>
            <w:r>
              <w:rPr>
                <w:rFonts w:ascii="Arial" w:hAnsi="Arial" w:cs="Arial"/>
                <w:b/>
                <w:sz w:val="20"/>
                <w:szCs w:val="20"/>
              </w:rPr>
              <w:t>Part 1</w:t>
            </w:r>
          </w:p>
        </w:tc>
      </w:tr>
      <w:tr w:rsidR="00E570C9">
        <w:tc>
          <w:tcPr>
            <w:tcW w:w="31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70C9" w:rsidRDefault="003A0857">
            <w:pPr>
              <w:pStyle w:val="Standard"/>
            </w:pPr>
            <w:r>
              <w:rPr>
                <w:rFonts w:ascii="Arial" w:hAnsi="Arial" w:cs="Arial"/>
                <w:sz w:val="18"/>
                <w:szCs w:val="18"/>
              </w:rPr>
              <w:t xml:space="preserve">1. Revise,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using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feedback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from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the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professor</w:t>
            </w:r>
            <w:r>
              <w:rPr>
                <w:rFonts w:ascii="Arial" w:hAnsi="Arial" w:cs="Arial"/>
                <w:spacing w:val="3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and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classmates,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your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Persuasive</w:t>
            </w:r>
            <w:r>
              <w:rPr>
                <w:rFonts w:ascii="Arial" w:hAnsi="Arial" w:cs="Arial"/>
                <w:sz w:val="18"/>
                <w:szCs w:val="18"/>
              </w:rPr>
              <w:t xml:space="preserve"> Paper</w:t>
            </w:r>
            <w:r>
              <w:rPr>
                <w:rFonts w:ascii="Arial" w:hAnsi="Arial" w:cs="Arial"/>
                <w:spacing w:val="2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Part I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- A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Problem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Exists.</w:t>
            </w:r>
          </w:p>
        </w:tc>
        <w:tc>
          <w:tcPr>
            <w:tcW w:w="31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70C9" w:rsidRDefault="003A0857">
            <w:pPr>
              <w:pStyle w:val="Standard"/>
              <w:jc w:val="center"/>
              <w:rPr>
                <w:rFonts w:ascii="Times New Roman" w:hAnsi="Times New Roman" w:cs="Arial"/>
              </w:rPr>
            </w:pPr>
            <w:r>
              <w:rPr>
                <w:rFonts w:ascii="Times New Roman" w:hAnsi="Times New Roman" w:cs="Arial"/>
              </w:rPr>
              <w:t>Intro identified the topic, set the tone into the Thesis statement and provided definitions of both plagiarism and cheating.</w:t>
            </w:r>
          </w:p>
        </w:tc>
        <w:tc>
          <w:tcPr>
            <w:tcW w:w="31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70C9" w:rsidRDefault="003A0857">
            <w:pPr>
              <w:pStyle w:val="Standard"/>
              <w:jc w:val="center"/>
              <w:rPr>
                <w:rFonts w:ascii="Times New Roman" w:hAnsi="Times New Roman" w:cs="Arial"/>
              </w:rPr>
            </w:pPr>
            <w:r>
              <w:rPr>
                <w:rFonts w:ascii="Times New Roman" w:hAnsi="Times New Roman" w:cs="Arial"/>
              </w:rPr>
              <w:t>Try not to be too repetitive with sentence structure. Once the topic us identified use antecedent to refer back to the original noun. It will strengthen your intro.</w:t>
            </w:r>
          </w:p>
        </w:tc>
      </w:tr>
      <w:tr w:rsidR="00E570C9">
        <w:tc>
          <w:tcPr>
            <w:tcW w:w="957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70C9" w:rsidRDefault="003A0857">
            <w:pPr>
              <w:pStyle w:val="Standard"/>
            </w:pPr>
            <w:r>
              <w:rPr>
                <w:rFonts w:ascii="Arial" w:hAnsi="Arial" w:cs="Arial"/>
                <w:b/>
                <w:sz w:val="20"/>
                <w:szCs w:val="20"/>
              </w:rPr>
              <w:t>Part 2</w:t>
            </w:r>
          </w:p>
        </w:tc>
      </w:tr>
      <w:tr w:rsidR="00E570C9">
        <w:tc>
          <w:tcPr>
            <w:tcW w:w="31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70C9" w:rsidRDefault="003A0857">
            <w:pPr>
              <w:pStyle w:val="Standard"/>
            </w:pPr>
            <w:r>
              <w:rPr>
                <w:rFonts w:ascii="Arial" w:hAnsi="Arial" w:cs="Arial"/>
                <w:sz w:val="18"/>
                <w:szCs w:val="18"/>
              </w:rPr>
              <w:t xml:space="preserve">2.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Included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a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defensible,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relevant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thesis</w:t>
            </w:r>
            <w:r>
              <w:rPr>
                <w:rFonts w:ascii="Arial" w:hAnsi="Arial" w:cs="Arial"/>
                <w:spacing w:val="37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statement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clearly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in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the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first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paragraph.</w:t>
            </w:r>
          </w:p>
        </w:tc>
        <w:tc>
          <w:tcPr>
            <w:tcW w:w="31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70C9" w:rsidRDefault="003A0857">
            <w:pPr>
              <w:pStyle w:val="Standard"/>
              <w:jc w:val="center"/>
              <w:rPr>
                <w:rFonts w:ascii="Times New Roman" w:hAnsi="Times New Roman" w:cs="Arial"/>
              </w:rPr>
            </w:pPr>
            <w:r>
              <w:rPr>
                <w:rFonts w:ascii="Times New Roman" w:hAnsi="Times New Roman" w:cs="Arial"/>
              </w:rPr>
              <w:t>Relevance was provided with a reference on the topic in the thesis statement paragraph.</w:t>
            </w:r>
          </w:p>
        </w:tc>
        <w:tc>
          <w:tcPr>
            <w:tcW w:w="31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70C9" w:rsidRDefault="003A0857">
            <w:pPr>
              <w:pStyle w:val="Standard"/>
              <w:jc w:val="center"/>
              <w:rPr>
                <w:rFonts w:ascii="Times New Roman" w:hAnsi="Times New Roman" w:cs="Arial"/>
              </w:rPr>
            </w:pPr>
            <w:r>
              <w:rPr>
                <w:rFonts w:ascii="Times New Roman" w:hAnsi="Times New Roman" w:cs="Arial"/>
              </w:rPr>
              <w:t>Make sure that you summarize your points and avoid fragments or over emphasizing your statement with additional jargon.</w:t>
            </w:r>
          </w:p>
        </w:tc>
      </w:tr>
      <w:tr w:rsidR="00E570C9">
        <w:tc>
          <w:tcPr>
            <w:tcW w:w="31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70C9" w:rsidRDefault="003A0857">
            <w:pPr>
              <w:pStyle w:val="Standard"/>
            </w:pPr>
            <w:r>
              <w:rPr>
                <w:rFonts w:ascii="Arial" w:hAnsi="Arial" w:cs="Arial"/>
                <w:sz w:val="18"/>
                <w:szCs w:val="18"/>
              </w:rPr>
              <w:t xml:space="preserve">3.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Explain</w:t>
            </w:r>
            <w:r>
              <w:rPr>
                <w:rFonts w:ascii="Arial" w:hAnsi="Arial" w:cs="Arial"/>
                <w:sz w:val="18"/>
                <w:szCs w:val="18"/>
              </w:rPr>
              <w:t xml:space="preserve"> a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detailed,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viable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solution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that</w:t>
            </w:r>
            <w:r>
              <w:rPr>
                <w:rFonts w:ascii="Arial" w:hAnsi="Arial" w:cs="Arial"/>
                <w:spacing w:val="29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supports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your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thesis.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This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should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be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one</w:t>
            </w:r>
            <w:r>
              <w:rPr>
                <w:rFonts w:ascii="Arial" w:hAnsi="Arial" w:cs="Arial"/>
                <w:sz w:val="18"/>
                <w:szCs w:val="18"/>
              </w:rPr>
              <w:t xml:space="preserve"> or</w:t>
            </w:r>
            <w:r>
              <w:rPr>
                <w:rFonts w:ascii="Arial" w:hAnsi="Arial" w:cs="Arial"/>
                <w:spacing w:val="4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two</w:t>
            </w:r>
            <w:r>
              <w:rPr>
                <w:rFonts w:ascii="Arial" w:hAnsi="Arial" w:cs="Arial"/>
                <w:sz w:val="18"/>
                <w:szCs w:val="18"/>
              </w:rPr>
              <w:t xml:space="preserve"> (1-2)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paragraphs.</w:t>
            </w:r>
          </w:p>
        </w:tc>
        <w:tc>
          <w:tcPr>
            <w:tcW w:w="31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70C9" w:rsidRDefault="003A0857">
            <w:pPr>
              <w:pStyle w:val="Standard"/>
              <w:jc w:val="center"/>
              <w:rPr>
                <w:rFonts w:ascii="Times New Roman" w:hAnsi="Times New Roman" w:cs="Arial"/>
              </w:rPr>
            </w:pPr>
            <w:r>
              <w:rPr>
                <w:rFonts w:ascii="Times New Roman" w:hAnsi="Times New Roman" w:cs="Arial"/>
              </w:rPr>
              <w:t>Notated software that would identify plagiarism which thus prevents writers from intentionally performing the act. This supports the thesis statement</w:t>
            </w:r>
          </w:p>
        </w:tc>
        <w:tc>
          <w:tcPr>
            <w:tcW w:w="31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70C9" w:rsidRDefault="003A0857">
            <w:pPr>
              <w:pStyle w:val="Standard"/>
              <w:jc w:val="center"/>
              <w:rPr>
                <w:rFonts w:ascii="Times New Roman" w:hAnsi="Times New Roman" w:cs="Arial"/>
              </w:rPr>
            </w:pPr>
            <w:r>
              <w:rPr>
                <w:rFonts w:ascii="Times New Roman" w:hAnsi="Times New Roman" w:cs="Arial"/>
              </w:rPr>
              <w:t>Provide your supporting statement early in your paragraph and then provide the details.  This makes it easy to flow with thoughts to write about your thesis.</w:t>
            </w:r>
          </w:p>
        </w:tc>
      </w:tr>
      <w:tr w:rsidR="00E570C9">
        <w:tc>
          <w:tcPr>
            <w:tcW w:w="31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70C9" w:rsidRDefault="003A0857">
            <w:pPr>
              <w:pStyle w:val="Standard"/>
            </w:pPr>
            <w:r>
              <w:rPr>
                <w:rFonts w:ascii="Arial" w:hAnsi="Arial" w:cs="Arial"/>
                <w:sz w:val="18"/>
                <w:szCs w:val="18"/>
              </w:rPr>
              <w:t xml:space="preserve">4. State,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explain,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and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support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the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first</w:t>
            </w:r>
            <w:r>
              <w:rPr>
                <w:rFonts w:ascii="Arial" w:hAnsi="Arial" w:cs="Arial"/>
                <w:spacing w:val="29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advantage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(economic,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social,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political,</w:t>
            </w:r>
            <w:r>
              <w:rPr>
                <w:rFonts w:ascii="Arial" w:hAnsi="Arial" w:cs="Arial"/>
                <w:spacing w:val="4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environmental,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social,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equitable,</w:t>
            </w:r>
            <w:r>
              <w:rPr>
                <w:rFonts w:ascii="Arial" w:hAnsi="Arial" w:cs="Arial"/>
                <w:spacing w:val="3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ethical/moral,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etc.)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to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your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solution.</w:t>
            </w:r>
            <w:r>
              <w:rPr>
                <w:rFonts w:ascii="Arial" w:hAnsi="Arial" w:cs="Arial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This</w:t>
            </w:r>
            <w:r>
              <w:rPr>
                <w:rFonts w:ascii="Arial" w:hAnsi="Arial" w:cs="Arial"/>
                <w:spacing w:val="49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should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be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one</w:t>
            </w:r>
            <w:r>
              <w:rPr>
                <w:rFonts w:ascii="Arial" w:hAnsi="Arial" w:cs="Arial"/>
                <w:sz w:val="18"/>
                <w:szCs w:val="18"/>
              </w:rPr>
              <w:t xml:space="preserve"> or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two</w:t>
            </w:r>
            <w:r>
              <w:rPr>
                <w:rFonts w:ascii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(1-2)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paragraphs.</w:t>
            </w:r>
          </w:p>
        </w:tc>
        <w:tc>
          <w:tcPr>
            <w:tcW w:w="31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70C9" w:rsidRDefault="003A0857">
            <w:pPr>
              <w:pStyle w:val="Standard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>
              <w:rPr>
                <w:rFonts w:ascii="Times New Roman" w:hAnsi="Times New Roman" w:cs="Arial"/>
                <w:sz w:val="20"/>
                <w:szCs w:val="20"/>
              </w:rPr>
              <w:t xml:space="preserve">Ethos is provided by determining that leadership should hold a high standard when enforcing consequences and continues with the </w:t>
            </w:r>
            <w:r>
              <w:rPr>
                <w:rFonts w:ascii="Times New Roman" w:hAnsi="Times New Roman" w:cs="Arial"/>
                <w:sz w:val="20"/>
                <w:szCs w:val="20"/>
              </w:rPr>
              <w:lastRenderedPageBreak/>
              <w:t>students moral obligation to uphold the standard</w:t>
            </w:r>
          </w:p>
        </w:tc>
        <w:tc>
          <w:tcPr>
            <w:tcW w:w="31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70C9" w:rsidRDefault="003A0857">
            <w:pPr>
              <w:pStyle w:val="Standard"/>
              <w:jc w:val="center"/>
              <w:rPr>
                <w:rFonts w:ascii="Times New Roman" w:hAnsi="Times New Roman" w:cs="Arial"/>
              </w:rPr>
            </w:pPr>
            <w:r>
              <w:rPr>
                <w:rFonts w:ascii="Times New Roman" w:hAnsi="Times New Roman" w:cs="Arial"/>
              </w:rPr>
              <w:lastRenderedPageBreak/>
              <w:t>Continue to watch for fragments and run on sentences when completing thoughts.</w:t>
            </w:r>
          </w:p>
        </w:tc>
      </w:tr>
      <w:tr w:rsidR="00E570C9">
        <w:tc>
          <w:tcPr>
            <w:tcW w:w="31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70C9" w:rsidRDefault="003A0857">
            <w:pPr>
              <w:pStyle w:val="Standard"/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 xml:space="preserve">5. State,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explain,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and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support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the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second</w:t>
            </w:r>
            <w:r>
              <w:rPr>
                <w:rFonts w:ascii="Arial" w:hAnsi="Arial" w:cs="Arial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advantage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(economic,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social,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political,</w:t>
            </w:r>
            <w:r>
              <w:rPr>
                <w:rFonts w:ascii="Arial" w:hAnsi="Arial" w:cs="Arial"/>
                <w:spacing w:val="4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environmental,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social,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equitable,</w:t>
            </w:r>
            <w:r>
              <w:rPr>
                <w:rFonts w:ascii="Arial" w:hAnsi="Arial" w:cs="Arial"/>
                <w:spacing w:val="3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ethical/moral,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etc.)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to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your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solution.</w:t>
            </w:r>
            <w:r>
              <w:rPr>
                <w:rFonts w:ascii="Arial" w:hAnsi="Arial" w:cs="Arial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This</w:t>
            </w:r>
            <w:r>
              <w:rPr>
                <w:rFonts w:ascii="Arial" w:hAnsi="Arial" w:cs="Arial"/>
                <w:spacing w:val="49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should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be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one</w:t>
            </w:r>
            <w:r>
              <w:rPr>
                <w:rFonts w:ascii="Arial" w:hAnsi="Arial" w:cs="Arial"/>
                <w:sz w:val="18"/>
                <w:szCs w:val="18"/>
              </w:rPr>
              <w:t xml:space="preserve"> or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two</w:t>
            </w:r>
            <w:r>
              <w:rPr>
                <w:rFonts w:ascii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(1-2)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paragraphs.</w:t>
            </w:r>
          </w:p>
        </w:tc>
        <w:tc>
          <w:tcPr>
            <w:tcW w:w="31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70C9" w:rsidRDefault="003A0857">
            <w:pPr>
              <w:pStyle w:val="Standard"/>
              <w:jc w:val="center"/>
              <w:rPr>
                <w:rFonts w:ascii="Times New Roman" w:hAnsi="Times New Roman" w:cs="Arial"/>
              </w:rPr>
            </w:pPr>
            <w:r>
              <w:rPr>
                <w:rFonts w:ascii="Times New Roman" w:hAnsi="Times New Roman" w:cs="Arial"/>
              </w:rPr>
              <w:t>Identifies that the uses of secondary sources properly and practicing the proper use of citing references will help with preventing plagiarism.</w:t>
            </w:r>
          </w:p>
        </w:tc>
        <w:tc>
          <w:tcPr>
            <w:tcW w:w="31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70C9" w:rsidRDefault="003A0857">
            <w:pPr>
              <w:pStyle w:val="Standard"/>
              <w:jc w:val="center"/>
              <w:rPr>
                <w:rFonts w:ascii="Times New Roman" w:hAnsi="Times New Roman" w:cs="Arial"/>
              </w:rPr>
            </w:pPr>
            <w:r>
              <w:rPr>
                <w:rFonts w:ascii="Times New Roman" w:hAnsi="Times New Roman" w:cs="Arial"/>
              </w:rPr>
              <w:t>Continue to watch grammar by reviewing the use of commas and periods</w:t>
            </w:r>
          </w:p>
        </w:tc>
      </w:tr>
      <w:tr w:rsidR="00E570C9">
        <w:tc>
          <w:tcPr>
            <w:tcW w:w="31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70C9" w:rsidRDefault="003A0857">
            <w:pPr>
              <w:pStyle w:val="Standard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6.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State, explain, and support the third (and fourth if desired) advantage (economic, social, political, environment, social, equitable, ethical/moral, etc.) to your solution. This should be one or two (1-2) paragraphs.</w:t>
            </w:r>
          </w:p>
        </w:tc>
        <w:tc>
          <w:tcPr>
            <w:tcW w:w="31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70C9" w:rsidRDefault="003A0857">
            <w:pPr>
              <w:pStyle w:val="Standard"/>
              <w:jc w:val="center"/>
              <w:rPr>
                <w:rFonts w:ascii="Times New Roman" w:hAnsi="Times New Roman" w:cs="Arial"/>
              </w:rPr>
            </w:pPr>
            <w:r>
              <w:rPr>
                <w:rFonts w:ascii="Times New Roman" w:hAnsi="Times New Roman" w:cs="Arial"/>
              </w:rPr>
              <w:t>States a solution of being mentally prepared, then backs the statement up with a reference that proves the point of the solution.</w:t>
            </w:r>
          </w:p>
        </w:tc>
        <w:tc>
          <w:tcPr>
            <w:tcW w:w="31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70C9" w:rsidRDefault="003A0857">
            <w:pPr>
              <w:pStyle w:val="Standard"/>
              <w:jc w:val="center"/>
              <w:rPr>
                <w:rFonts w:ascii="Times New Roman" w:hAnsi="Times New Roman" w:cs="Arial"/>
              </w:rPr>
            </w:pPr>
            <w:r>
              <w:rPr>
                <w:rFonts w:ascii="Times New Roman" w:hAnsi="Times New Roman" w:cs="Arial"/>
              </w:rPr>
              <w:t>Same as previous feedback, watch the use of commas and periods.</w:t>
            </w:r>
          </w:p>
        </w:tc>
      </w:tr>
      <w:tr w:rsidR="00E570C9">
        <w:tc>
          <w:tcPr>
            <w:tcW w:w="31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70C9" w:rsidRDefault="003A0857">
            <w:pPr>
              <w:pStyle w:val="Standard"/>
            </w:pPr>
            <w:r>
              <w:rPr>
                <w:rFonts w:ascii="Arial" w:hAnsi="Arial" w:cs="Arial"/>
                <w:sz w:val="18"/>
                <w:szCs w:val="18"/>
              </w:rPr>
              <w:t>7. Use effective transitional words, phrases, and sentences.</w:t>
            </w:r>
          </w:p>
        </w:tc>
        <w:tc>
          <w:tcPr>
            <w:tcW w:w="31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70C9" w:rsidRDefault="00E570C9">
            <w:pPr>
              <w:pStyle w:val="Standard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70C9" w:rsidRDefault="003A0857">
            <w:pPr>
              <w:pStyle w:val="Standard"/>
              <w:jc w:val="center"/>
              <w:rPr>
                <w:rFonts w:ascii="Times New Roman" w:hAnsi="Times New Roman" w:cs="Arial"/>
              </w:rPr>
            </w:pPr>
            <w:r>
              <w:rPr>
                <w:rFonts w:ascii="Times New Roman" w:hAnsi="Times New Roman" w:cs="Arial"/>
              </w:rPr>
              <w:t>Area which need improvement</w:t>
            </w:r>
          </w:p>
        </w:tc>
      </w:tr>
      <w:tr w:rsidR="00E570C9">
        <w:tc>
          <w:tcPr>
            <w:tcW w:w="31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70C9" w:rsidRDefault="003A0857">
            <w:pPr>
              <w:pStyle w:val="TableParagraph"/>
              <w:tabs>
                <w:tab w:val="left" w:pos="667"/>
              </w:tabs>
              <w:spacing w:line="205" w:lineRule="exact"/>
              <w:ind w:left="102"/>
            </w:pPr>
            <w:r>
              <w:rPr>
                <w:rFonts w:ascii="Arial" w:hAnsi="Arial" w:cs="Arial"/>
                <w:sz w:val="18"/>
                <w:szCs w:val="18"/>
              </w:rPr>
              <w:t xml:space="preserve">8.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Provide</w:t>
            </w:r>
            <w:r>
              <w:rPr>
                <w:rFonts w:ascii="Arial" w:hAnsi="Arial" w:cs="Arial"/>
                <w:sz w:val="18"/>
                <w:szCs w:val="18"/>
              </w:rPr>
              <w:t xml:space="preserve"> a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concluding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paragraph</w:t>
            </w:r>
          </w:p>
          <w:p w:rsidR="00E570C9" w:rsidRDefault="003A0857">
            <w:pPr>
              <w:pStyle w:val="Standard"/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/transitional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paragraph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that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summarizes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the</w:t>
            </w:r>
            <w:r>
              <w:rPr>
                <w:rFonts w:ascii="Arial" w:hAnsi="Arial" w:cs="Arial"/>
                <w:spacing w:val="4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proposed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solution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and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its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advantages.</w:t>
            </w:r>
          </w:p>
        </w:tc>
        <w:tc>
          <w:tcPr>
            <w:tcW w:w="31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70C9" w:rsidRDefault="00E570C9">
            <w:pPr>
              <w:pStyle w:val="Standard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70C9" w:rsidRDefault="003A0857">
            <w:pPr>
              <w:pStyle w:val="Standard"/>
              <w:jc w:val="center"/>
              <w:rPr>
                <w:rFonts w:ascii="Times New Roman" w:hAnsi="Times New Roman" w:cs="Arial"/>
              </w:rPr>
            </w:pPr>
            <w:r>
              <w:rPr>
                <w:rFonts w:ascii="Times New Roman" w:hAnsi="Times New Roman" w:cs="Arial"/>
              </w:rPr>
              <w:t>Needs a better uses of transitional phrases like “ As a result of” or “In Conclusion”</w:t>
            </w:r>
          </w:p>
        </w:tc>
      </w:tr>
      <w:tr w:rsidR="00E570C9">
        <w:tc>
          <w:tcPr>
            <w:tcW w:w="31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70C9" w:rsidRDefault="003A0857">
            <w:pPr>
              <w:pStyle w:val="Standard"/>
            </w:pPr>
            <w:r>
              <w:rPr>
                <w:rFonts w:ascii="Arial" w:hAnsi="Arial" w:cs="Arial"/>
                <w:sz w:val="18"/>
                <w:szCs w:val="18"/>
              </w:rPr>
              <w:t>9. Develop a coherently structured paper with an introduction, body, and conclusion.</w:t>
            </w:r>
          </w:p>
        </w:tc>
        <w:tc>
          <w:tcPr>
            <w:tcW w:w="31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70C9" w:rsidRDefault="003A0857">
            <w:pPr>
              <w:pStyle w:val="Standard"/>
              <w:jc w:val="center"/>
              <w:rPr>
                <w:rFonts w:ascii="Times New Roman" w:hAnsi="Times New Roman" w:cs="Arial"/>
              </w:rPr>
            </w:pPr>
            <w:r>
              <w:rPr>
                <w:rFonts w:ascii="Times New Roman" w:hAnsi="Times New Roman" w:cs="Arial"/>
              </w:rPr>
              <w:t>Emphasized the importance of not plagiarizing and cheating throughout the paper.</w:t>
            </w:r>
          </w:p>
        </w:tc>
        <w:tc>
          <w:tcPr>
            <w:tcW w:w="31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70C9" w:rsidRDefault="003A0857">
            <w:pPr>
              <w:pStyle w:val="Standard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Times New Roman" w:hAnsi="Times New Roman" w:cs="Arial"/>
              </w:rPr>
              <w:t>State your solutions early in your paragraphs opposed to the end of them. This will improve your flow into your next advantage or solution</w:t>
            </w:r>
            <w:r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</w:tr>
      <w:tr w:rsidR="00E570C9">
        <w:tc>
          <w:tcPr>
            <w:tcW w:w="31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70C9" w:rsidRDefault="003A0857">
            <w:pPr>
              <w:pStyle w:val="Standard"/>
            </w:pPr>
            <w:r>
              <w:rPr>
                <w:rFonts w:ascii="Arial" w:hAnsi="Arial" w:cs="Arial"/>
                <w:sz w:val="18"/>
                <w:szCs w:val="18"/>
              </w:rPr>
              <w:t>10. Use one or more rhetorical strategies (ethos, logos, pathos) to explain advantages.</w:t>
            </w:r>
          </w:p>
        </w:tc>
        <w:tc>
          <w:tcPr>
            <w:tcW w:w="31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70C9" w:rsidRDefault="003A0857">
            <w:pPr>
              <w:pStyle w:val="Standard"/>
              <w:jc w:val="center"/>
              <w:rPr>
                <w:rFonts w:ascii="Times New Roman" w:hAnsi="Times New Roman" w:cs="Arial"/>
              </w:rPr>
            </w:pPr>
            <w:r>
              <w:rPr>
                <w:rFonts w:ascii="Times New Roman" w:hAnsi="Times New Roman" w:cs="Arial"/>
              </w:rPr>
              <w:t>Very good with using ethical examples to support fact finding.</w:t>
            </w:r>
          </w:p>
        </w:tc>
        <w:tc>
          <w:tcPr>
            <w:tcW w:w="31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70C9" w:rsidRDefault="00E570C9">
            <w:pPr>
              <w:pStyle w:val="Standard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570C9">
        <w:tc>
          <w:tcPr>
            <w:tcW w:w="31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70C9" w:rsidRDefault="003A0857">
            <w:pPr>
              <w:pStyle w:val="Standard"/>
            </w:pPr>
            <w:r>
              <w:rPr>
                <w:rFonts w:ascii="Arial" w:hAnsi="Arial" w:cs="Arial"/>
                <w:sz w:val="18"/>
                <w:szCs w:val="18"/>
              </w:rPr>
              <w:t>11. Support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 xml:space="preserve"> advantage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claims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with</w:t>
            </w:r>
            <w:r>
              <w:rPr>
                <w:rFonts w:ascii="Arial" w:hAnsi="Arial" w:cs="Arial"/>
                <w:sz w:val="18"/>
                <w:szCs w:val="18"/>
              </w:rPr>
              <w:t xml:space="preserve"> at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least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three</w:t>
            </w:r>
            <w:r>
              <w:rPr>
                <w:rFonts w:ascii="Arial" w:hAnsi="Arial" w:cs="Arial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(3)</w:t>
            </w:r>
            <w:r>
              <w:rPr>
                <w:rFonts w:ascii="Arial" w:hAnsi="Arial" w:cs="Arial"/>
                <w:spacing w:val="29"/>
                <w:sz w:val="18"/>
                <w:szCs w:val="18"/>
              </w:rPr>
              <w:t xml:space="preserve"> additional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quality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relevant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references.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Use</w:t>
            </w:r>
            <w:r>
              <w:rPr>
                <w:rFonts w:ascii="Arial" w:hAnsi="Arial" w:cs="Arial"/>
                <w:spacing w:val="3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at least six (6) total for Parts 1 &amp; 2.</w:t>
            </w:r>
          </w:p>
        </w:tc>
        <w:tc>
          <w:tcPr>
            <w:tcW w:w="31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70C9" w:rsidRDefault="003A0857">
            <w:pPr>
              <w:pStyle w:val="Standard"/>
              <w:jc w:val="center"/>
              <w:rPr>
                <w:rFonts w:ascii="Times New Roman" w:hAnsi="Times New Roman" w:cs="Arial"/>
              </w:rPr>
            </w:pPr>
            <w:r>
              <w:rPr>
                <w:rFonts w:ascii="Times New Roman" w:hAnsi="Times New Roman" w:cs="Arial"/>
              </w:rPr>
              <w:t>References met the necessary requirements</w:t>
            </w:r>
          </w:p>
          <w:p w:rsidR="00E570C9" w:rsidRDefault="00E570C9">
            <w:pPr>
              <w:pStyle w:val="Standard"/>
              <w:jc w:val="center"/>
              <w:rPr>
                <w:rFonts w:ascii="Times New Roman" w:hAnsi="Times New Roman" w:cs="Arial"/>
              </w:rPr>
            </w:pPr>
          </w:p>
        </w:tc>
        <w:tc>
          <w:tcPr>
            <w:tcW w:w="31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70C9" w:rsidRDefault="00E570C9">
            <w:pPr>
              <w:pStyle w:val="Standard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570C9">
        <w:tc>
          <w:tcPr>
            <w:tcW w:w="31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70C9" w:rsidRDefault="003A0857">
            <w:pPr>
              <w:pStyle w:val="Standard"/>
            </w:pPr>
            <w:r>
              <w:rPr>
                <w:rFonts w:ascii="Arial" w:hAnsi="Arial" w:cs="Arial"/>
                <w:sz w:val="18"/>
                <w:szCs w:val="18"/>
              </w:rPr>
              <w:t>12. Other</w:t>
            </w:r>
          </w:p>
        </w:tc>
        <w:tc>
          <w:tcPr>
            <w:tcW w:w="31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70C9" w:rsidRDefault="00E570C9">
            <w:pPr>
              <w:pStyle w:val="Standard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70C9" w:rsidRDefault="00E570C9">
            <w:pPr>
              <w:pStyle w:val="Standard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E570C9" w:rsidRDefault="00E570C9">
      <w:pPr>
        <w:pStyle w:val="Standard"/>
      </w:pPr>
    </w:p>
    <w:sectPr w:rsidR="00E570C9">
      <w:headerReference w:type="default" r:id="rId8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7798" w:rsidRDefault="007C7798">
      <w:r>
        <w:separator/>
      </w:r>
    </w:p>
  </w:endnote>
  <w:endnote w:type="continuationSeparator" w:id="0">
    <w:p w:rsidR="007C7798" w:rsidRDefault="007C77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7798" w:rsidRDefault="007C7798">
      <w:r>
        <w:rPr>
          <w:color w:val="000000"/>
        </w:rPr>
        <w:separator/>
      </w:r>
    </w:p>
  </w:footnote>
  <w:footnote w:type="continuationSeparator" w:id="0">
    <w:p w:rsidR="007C7798" w:rsidRDefault="007C77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4839" w:rsidRDefault="003A0857">
    <w:pPr>
      <w:pStyle w:val="Header"/>
      <w:tabs>
        <w:tab w:val="left" w:pos="3220"/>
      </w:tabs>
    </w:pPr>
    <w:r>
      <w:rPr>
        <w:noProof/>
      </w:rPr>
      <w:drawing>
        <wp:inline distT="0" distB="0" distL="0" distR="0">
          <wp:extent cx="1290218" cy="393100"/>
          <wp:effectExtent l="0" t="0" r="5182" b="0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 bright="-50000"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90218" cy="393100"/>
                  </a:xfrm>
                  <a:prstGeom prst="rect">
                    <a:avLst/>
                  </a:prstGeom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28"/>
        <w:szCs w:val="28"/>
      </w:rPr>
      <w:t>ENG 215 – Appendix A: Peer Review Feedback Form 2</w:t>
    </w:r>
  </w:p>
  <w:p w:rsidR="00FD4839" w:rsidRDefault="007C779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8C6DD4"/>
    <w:multiLevelType w:val="multilevel"/>
    <w:tmpl w:val="53D0C11A"/>
    <w:styleLink w:val="WWNum1"/>
    <w:lvl w:ilvl="0">
      <w:start w:val="1"/>
      <w:numFmt w:val="decimal"/>
      <w:lvlText w:val="%1)"/>
      <w:lvlJc w:val="left"/>
      <w:pPr>
        <w:ind w:left="1100" w:hanging="274"/>
      </w:pPr>
      <w:rPr>
        <w:rFonts w:cs="Arial"/>
        <w:b w:val="0"/>
        <w:bCs w:val="0"/>
        <w:spacing w:val="-1"/>
        <w:w w:val="99"/>
        <w:sz w:val="20"/>
        <w:szCs w:val="20"/>
      </w:rPr>
    </w:lvl>
    <w:lvl w:ilvl="1">
      <w:start w:val="1"/>
      <w:numFmt w:val="decimal"/>
      <w:lvlText w:val="%2)"/>
      <w:lvlJc w:val="left"/>
      <w:pPr>
        <w:ind w:left="920" w:hanging="180"/>
      </w:pPr>
      <w:rPr>
        <w:rFonts w:cs="Arial"/>
        <w:b w:val="0"/>
        <w:bCs w:val="0"/>
        <w:spacing w:val="-1"/>
        <w:w w:val="99"/>
        <w:sz w:val="20"/>
        <w:szCs w:val="20"/>
      </w:rPr>
    </w:lvl>
    <w:lvl w:ilvl="2">
      <w:numFmt w:val="bullet"/>
      <w:lvlText w:val="•"/>
      <w:lvlJc w:val="left"/>
      <w:pPr>
        <w:ind w:left="2093" w:hanging="180"/>
      </w:pPr>
    </w:lvl>
    <w:lvl w:ilvl="3">
      <w:numFmt w:val="bullet"/>
      <w:lvlText w:val="•"/>
      <w:lvlJc w:val="left"/>
      <w:pPr>
        <w:ind w:left="3086" w:hanging="180"/>
      </w:pPr>
    </w:lvl>
    <w:lvl w:ilvl="4">
      <w:numFmt w:val="bullet"/>
      <w:lvlText w:val="•"/>
      <w:lvlJc w:val="left"/>
      <w:pPr>
        <w:ind w:left="4080" w:hanging="180"/>
      </w:pPr>
    </w:lvl>
    <w:lvl w:ilvl="5">
      <w:numFmt w:val="bullet"/>
      <w:lvlText w:val="•"/>
      <w:lvlJc w:val="left"/>
      <w:pPr>
        <w:ind w:left="5073" w:hanging="180"/>
      </w:pPr>
    </w:lvl>
    <w:lvl w:ilvl="6">
      <w:numFmt w:val="bullet"/>
      <w:lvlText w:val="•"/>
      <w:lvlJc w:val="left"/>
      <w:pPr>
        <w:ind w:left="6066" w:hanging="180"/>
      </w:pPr>
    </w:lvl>
    <w:lvl w:ilvl="7">
      <w:numFmt w:val="bullet"/>
      <w:lvlText w:val="•"/>
      <w:lvlJc w:val="left"/>
      <w:pPr>
        <w:ind w:left="7060" w:hanging="180"/>
      </w:pPr>
    </w:lvl>
    <w:lvl w:ilvl="8">
      <w:numFmt w:val="bullet"/>
      <w:lvlText w:val="•"/>
      <w:lvlJc w:val="left"/>
      <w:pPr>
        <w:ind w:left="8053" w:hanging="180"/>
      </w:pPr>
    </w:lvl>
  </w:abstractNum>
  <w:num w:numId="1">
    <w:abstractNumId w:val="0"/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0C9"/>
    <w:rsid w:val="002E4EB4"/>
    <w:rsid w:val="00390DC6"/>
    <w:rsid w:val="003A0857"/>
    <w:rsid w:val="007C7798"/>
    <w:rsid w:val="00E5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EF6AD18-3A89-4E0D-AB52-EAF3326B0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SimSun" w:hAnsi="Cambria" w:cs="F"/>
        <w:kern w:val="3"/>
        <w:sz w:val="24"/>
        <w:szCs w:val="24"/>
        <w:lang w:val="en-US" w:eastAsia="en-US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widowControl w:val="0"/>
      <w:spacing w:before="10"/>
      <w:ind w:left="240"/>
    </w:pPr>
    <w:rPr>
      <w:rFonts w:ascii="Arial" w:eastAsia="Times New Roman" w:hAnsi="Arial" w:cs="Arial"/>
      <w:sz w:val="20"/>
      <w:szCs w:val="20"/>
    </w:rPr>
  </w:style>
  <w:style w:type="paragraph" w:styleId="List">
    <w:name w:val="List"/>
    <w:basedOn w:val="Textbody"/>
    <w:rPr>
      <w:rFonts w:cs="Mangal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TableParagraph">
    <w:name w:val="Table Paragraph"/>
    <w:basedOn w:val="Standard"/>
    <w:pPr>
      <w:widowControl w:val="0"/>
    </w:pPr>
    <w:rPr>
      <w:rFonts w:ascii="Times New Roman" w:eastAsia="Times New Roman" w:hAnsi="Times New Roman" w:cs="Times New Roman"/>
    </w:rPr>
  </w:style>
  <w:style w:type="paragraph" w:styleId="Header">
    <w:name w:val="header"/>
    <w:basedOn w:val="Standard"/>
    <w:pPr>
      <w:suppressLineNumbers/>
      <w:tabs>
        <w:tab w:val="center" w:pos="4320"/>
        <w:tab w:val="right" w:pos="8640"/>
      </w:tabs>
    </w:pPr>
  </w:style>
  <w:style w:type="paragraph" w:styleId="Footer">
    <w:name w:val="footer"/>
    <w:basedOn w:val="Standard"/>
    <w:pPr>
      <w:suppressLineNumbers/>
      <w:tabs>
        <w:tab w:val="center" w:pos="4320"/>
        <w:tab w:val="right" w:pos="8640"/>
      </w:tabs>
    </w:pPr>
  </w:style>
  <w:style w:type="paragraph" w:styleId="BalloonText">
    <w:name w:val="Balloon Text"/>
    <w:basedOn w:val="Standard"/>
    <w:rPr>
      <w:rFonts w:ascii="Lucida Grande" w:hAnsi="Lucida Grande" w:cs="Lucida Grande"/>
      <w:sz w:val="18"/>
      <w:szCs w:val="18"/>
    </w:rPr>
  </w:style>
  <w:style w:type="character" w:customStyle="1" w:styleId="BodyTextChar">
    <w:name w:val="Body Text Char"/>
    <w:basedOn w:val="DefaultParagraphFont"/>
    <w:rPr>
      <w:rFonts w:ascii="Arial" w:eastAsia="Times New Roman" w:hAnsi="Arial" w:cs="Arial"/>
      <w:sz w:val="20"/>
      <w:szCs w:val="20"/>
    </w:rPr>
  </w:style>
  <w:style w:type="character" w:customStyle="1" w:styleId="HeaderChar">
    <w:name w:val="Header Char"/>
    <w:basedOn w:val="DefaultParagraphFont"/>
  </w:style>
  <w:style w:type="character" w:customStyle="1" w:styleId="FooterChar">
    <w:name w:val="Footer Char"/>
    <w:basedOn w:val="DefaultParagraphFont"/>
  </w:style>
  <w:style w:type="character" w:customStyle="1" w:styleId="BalloonTextChar">
    <w:name w:val="Balloon Text Char"/>
    <w:basedOn w:val="DefaultParagraphFont"/>
    <w:rPr>
      <w:rFonts w:ascii="Lucida Grande" w:hAnsi="Lucida Grande" w:cs="Lucida Grande"/>
      <w:sz w:val="18"/>
      <w:szCs w:val="18"/>
    </w:rPr>
  </w:style>
  <w:style w:type="character" w:customStyle="1" w:styleId="ListLabel1">
    <w:name w:val="ListLabel 1"/>
    <w:rPr>
      <w:rFonts w:cs="Arial"/>
      <w:b w:val="0"/>
      <w:bCs w:val="0"/>
      <w:spacing w:val="-1"/>
      <w:w w:val="99"/>
      <w:sz w:val="20"/>
      <w:szCs w:val="20"/>
    </w:rPr>
  </w:style>
  <w:style w:type="numbering" w:customStyle="1" w:styleId="WWNum1">
    <w:name w:val="WWNum1"/>
    <w:basedOn w:val="NoList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</TotalTime>
  <Pages>2</Pages>
  <Words>640</Words>
  <Characters>3652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Frank Suraci</dc:creator>
  <cp:lastModifiedBy>Jai Rodriguez</cp:lastModifiedBy>
  <cp:revision>2</cp:revision>
  <dcterms:created xsi:type="dcterms:W3CDTF">2015-06-01T13:43:00Z</dcterms:created>
  <dcterms:modified xsi:type="dcterms:W3CDTF">2017-03-04T00:07:00Z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